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D436" w14:textId="77777777" w:rsidR="006B051D" w:rsidRPr="006B051D" w:rsidRDefault="00997F14" w:rsidP="006B051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B051D" w:rsidRPr="006B051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B351DEC" w14:textId="77777777" w:rsidR="006B051D" w:rsidRPr="006B051D" w:rsidRDefault="006B051D" w:rsidP="006B051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B051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FC9956B" w14:textId="77777777" w:rsidR="006B051D" w:rsidRPr="006B051D" w:rsidRDefault="006B051D" w:rsidP="006B051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B051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4375E391" w14:textId="77777777" w:rsidR="006B051D" w:rsidRPr="006B051D" w:rsidRDefault="006B051D" w:rsidP="0063269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6B051D">
        <w:rPr>
          <w:rFonts w:ascii="Corbel" w:hAnsi="Corbel"/>
          <w:i/>
          <w:sz w:val="20"/>
          <w:szCs w:val="20"/>
          <w:lang w:eastAsia="ar-SA"/>
        </w:rPr>
        <w:t>(skrajne daty</w:t>
      </w:r>
      <w:r w:rsidRPr="006B051D">
        <w:rPr>
          <w:rFonts w:ascii="Corbel" w:hAnsi="Corbel"/>
          <w:sz w:val="20"/>
          <w:szCs w:val="20"/>
          <w:lang w:eastAsia="ar-SA"/>
        </w:rPr>
        <w:t>)</w:t>
      </w:r>
    </w:p>
    <w:p w14:paraId="08D0ED46" w14:textId="77777777" w:rsidR="006B051D" w:rsidRPr="006B051D" w:rsidRDefault="006B051D" w:rsidP="006B051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B051D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522CB1E4" w14:textId="77777777" w:rsidR="00632693" w:rsidRDefault="0063269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01D136B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9433662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spadkowe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35B6B4F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AC328E6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Cywilnego i Handlowego </w:t>
            </w:r>
            <w:r w:rsidR="006B051D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A3BF9EB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0DB6EC2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4FF74705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2F19ECD" w:rsidR="0085747A" w:rsidRPr="00B169DF" w:rsidRDefault="009966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052437" w:rsidRPr="00D0005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510EF41F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D0005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IV,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7 </w:t>
            </w:r>
            <w:r w:rsidRPr="00D0005A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7E197B9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2317467" w:rsidR="00923D7D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6B051D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1170C3B" w:rsidR="0085747A" w:rsidRPr="006B051D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6B051D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6B051D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6B051D">
              <w:rPr>
                <w:rFonts w:ascii="Corbel" w:hAnsi="Corbel"/>
                <w:b w:val="0"/>
                <w:sz w:val="24"/>
                <w:szCs w:val="24"/>
                <w:lang w:val="en-GB"/>
              </w:rPr>
              <w:t>Uliasz</w:t>
            </w:r>
            <w:proofErr w:type="spellEnd"/>
            <w:r w:rsidRPr="006B051D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7F9C2C74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Michał Chajda </w:t>
            </w:r>
            <w:r w:rsidR="006100F9" w:rsidRPr="00D0005A">
              <w:rPr>
                <w:rFonts w:ascii="Corbel" w:hAnsi="Corbel"/>
                <w:b w:val="0"/>
                <w:color w:val="auto"/>
                <w:sz w:val="24"/>
                <w:szCs w:val="24"/>
              </w:rPr>
              <w:t>(w pozostałym zakresie wg obciążeń na dany rok akademicki)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8508E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8508E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32C8E4BB" w:rsidR="00015B8F" w:rsidRPr="00B169DF" w:rsidRDefault="006100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5004628" w:rsidR="00015B8F" w:rsidRPr="00B169DF" w:rsidRDefault="009966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42A9811E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690288C" w:rsidR="00015B8F" w:rsidRPr="00B169DF" w:rsidRDefault="009966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311B8CD9" w:rsidR="0085747A" w:rsidRPr="00B169DF" w:rsidRDefault="00230D0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6100F9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4FD3B3E9" w:rsidR="0085747A" w:rsidRPr="00B169DF" w:rsidRDefault="009966C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5308F16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4B267475" w:rsidR="009C54AE" w:rsidRPr="00330FDD" w:rsidRDefault="00330FDD" w:rsidP="00330FDD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 w:rsidRPr="00330FDD">
        <w:rPr>
          <w:rFonts w:ascii="Corbel" w:hAnsi="Corbel"/>
          <w:b w:val="0"/>
          <w:szCs w:val="24"/>
        </w:rPr>
        <w:t>egzamin</w:t>
      </w:r>
    </w:p>
    <w:p w14:paraId="676B673F" w14:textId="62EE339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673DA6E1" w14:textId="77777777" w:rsidR="006B051D" w:rsidRPr="00B169DF" w:rsidRDefault="006B051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4337F814" w:rsidR="0085747A" w:rsidRPr="00B169DF" w:rsidRDefault="006100F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Elementy prawa cywilnego – część ogólna rzeczowa, prawo zobowiązań 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17B16681" w:rsidR="0085747A" w:rsidRPr="00B169DF" w:rsidRDefault="00632693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6100F9">
        <w:tc>
          <w:tcPr>
            <w:tcW w:w="843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8FD2937" w14:textId="3B2A83DD" w:rsidR="006100F9" w:rsidRPr="00D0005A" w:rsidRDefault="006100F9" w:rsidP="006100F9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Wykład</w:t>
            </w:r>
            <w:r w:rsidR="009966CA">
              <w:rPr>
                <w:rFonts w:ascii="Corbel" w:hAnsi="Corbel" w:cs="Calibri"/>
              </w:rPr>
              <w:t xml:space="preserve"> ma </w:t>
            </w:r>
            <w:r w:rsidRPr="00D0005A">
              <w:rPr>
                <w:rFonts w:ascii="Corbel" w:hAnsi="Corbel" w:cs="Calibri"/>
              </w:rPr>
              <w:t>za zadanie zapoznanie studenta z:</w:t>
            </w:r>
          </w:p>
          <w:p w14:paraId="232329A1" w14:textId="056BDA7B" w:rsidR="006100F9" w:rsidRDefault="006100F9" w:rsidP="006100F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D0005A">
              <w:rPr>
                <w:rFonts w:ascii="Corbel" w:hAnsi="Corbel" w:cs="Calibri"/>
              </w:rPr>
              <w:t xml:space="preserve">cywilnoprawnymi instytucjami </w:t>
            </w:r>
            <w:r>
              <w:rPr>
                <w:rFonts w:ascii="Corbel" w:hAnsi="Corbel" w:cs="Calibri"/>
              </w:rPr>
              <w:t>wynikającymi z prawa spadkowego</w:t>
            </w:r>
          </w:p>
          <w:p w14:paraId="1B53A2FA" w14:textId="678C6705" w:rsidR="006100F9" w:rsidRDefault="006100F9" w:rsidP="006100F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wyjaśnienia zasad i kolejności dziedziczenia </w:t>
            </w:r>
          </w:p>
          <w:p w14:paraId="47A352B0" w14:textId="6AADF9DC" w:rsidR="006100F9" w:rsidRPr="00D0005A" w:rsidRDefault="006100F9" w:rsidP="006100F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Omówienia instytucji testamentu i jego rodzajów</w:t>
            </w:r>
          </w:p>
          <w:p w14:paraId="2283C030" w14:textId="35E02BB2" w:rsidR="0085747A" w:rsidRPr="00B169DF" w:rsidRDefault="0085747A" w:rsidP="006100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61AA193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BF115C" w14:textId="77777777" w:rsidR="006100F9" w:rsidRPr="00B169DF" w:rsidRDefault="006100F9" w:rsidP="006100F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Style w:val="TableNormal"/>
        <w:tblW w:w="940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22"/>
        <w:gridCol w:w="56"/>
        <w:gridCol w:w="5743"/>
        <w:gridCol w:w="13"/>
        <w:gridCol w:w="1972"/>
      </w:tblGrid>
      <w:tr w:rsidR="00F22DC6" w:rsidRPr="00744B49" w14:paraId="182BE228" w14:textId="77777777" w:rsidTr="00C46DAC">
        <w:trPr>
          <w:trHeight w:val="961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C336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z w:val="24"/>
                <w:szCs w:val="24"/>
                <w:u w:color="000000"/>
                <w:lang w:eastAsia="pl-PL"/>
              </w:rPr>
              <w:t>EK</w:t>
            </w: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 ( efekt kształcenia)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A1CC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Treść efektu kształcenia zdefiniowanego dla przedmiotu (modułu)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C4E9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Odniesienie do efektów  kierunkowych </w:t>
            </w:r>
            <w:r w:rsidRPr="00DC473A">
              <w:rPr>
                <w:rFonts w:ascii="Corbel" w:hAnsi="Corbel" w:cs="Arial Unicode MS"/>
                <w:b/>
                <w:bCs/>
                <w:sz w:val="24"/>
                <w:szCs w:val="24"/>
                <w:u w:color="000000"/>
                <w:lang w:eastAsia="pl-PL"/>
              </w:rPr>
              <w:t>(KEK)</w:t>
            </w:r>
          </w:p>
        </w:tc>
      </w:tr>
      <w:tr w:rsidR="00F22DC6" w:rsidRPr="00744B49" w14:paraId="43795BF9" w14:textId="77777777" w:rsidTr="00C46DAC">
        <w:trPr>
          <w:trHeight w:val="541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E541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</w:t>
            </w: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softHyphen/>
              <w:t>_01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AEED1" w14:textId="1574B2C3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nazywa źródła prawa spadkowego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89998" w14:textId="77777777" w:rsidR="00F22DC6" w:rsidRPr="00DC473A" w:rsidRDefault="00F22DC6" w:rsidP="00C46DAC">
            <w:pPr>
              <w:spacing w:after="0" w:line="240" w:lineRule="auto"/>
              <w:jc w:val="both"/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K_W01, K_W03, K_W04</w:t>
            </w:r>
          </w:p>
        </w:tc>
      </w:tr>
      <w:tr w:rsidR="00F22DC6" w:rsidRPr="00744B49" w14:paraId="499F7ADC" w14:textId="77777777" w:rsidTr="00C46DAC">
        <w:trPr>
          <w:trHeight w:val="841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2DC2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EK_02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3E32" w14:textId="0B6E80E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 xml:space="preserve">definiuje podstawowe pojęcia z zakresu prawa spadkowego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F263" w14:textId="77777777" w:rsidR="00F22DC6" w:rsidRPr="00DC473A" w:rsidRDefault="00F22DC6" w:rsidP="00C46DAC">
            <w:pPr>
              <w:spacing w:after="0" w:line="240" w:lineRule="auto"/>
              <w:jc w:val="both"/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K_W01, K_W02, K_W06, K_W13</w:t>
            </w:r>
          </w:p>
        </w:tc>
      </w:tr>
      <w:tr w:rsidR="00F22DC6" w:rsidRPr="00744B49" w14:paraId="31C74E7C" w14:textId="77777777" w:rsidTr="00C46DAC">
        <w:trPr>
          <w:trHeight w:val="600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91AEC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EK_03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A90C5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tłumaczy znaczenie poszczególnych pojęć używanych przez prawodawcę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0C8E2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K_W06, </w:t>
            </w: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K_W12</w:t>
            </w:r>
          </w:p>
        </w:tc>
      </w:tr>
      <w:tr w:rsidR="00F22DC6" w:rsidRPr="00744B49" w14:paraId="01EF947B" w14:textId="77777777" w:rsidTr="00C46DAC">
        <w:trPr>
          <w:trHeight w:val="600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AB05B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EK_04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6D93" w14:textId="72A19904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 xml:space="preserve">zna treść regulacji prawnych dotyczących prawa spadkowego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4640F" w14:textId="77777777" w:rsidR="00F22DC6" w:rsidRPr="00DC473A" w:rsidRDefault="00F22DC6" w:rsidP="00C46DAC">
            <w:pPr>
              <w:spacing w:after="0" w:line="240" w:lineRule="auto"/>
              <w:jc w:val="both"/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K_W02</w:t>
            </w:r>
          </w:p>
        </w:tc>
      </w:tr>
      <w:tr w:rsidR="00F22DC6" w:rsidRPr="00744B49" w14:paraId="5CA864CC" w14:textId="77777777" w:rsidTr="00C46DAC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FDE11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EK_05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1289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rozróżnia zakres zastosowania poszczególnych norm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EF2E1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K_W04, </w:t>
            </w: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K_W05, K_W09, K_U04</w:t>
            </w:r>
          </w:p>
        </w:tc>
      </w:tr>
      <w:tr w:rsidR="00F22DC6" w:rsidRPr="00744B49" w14:paraId="4D19FE5A" w14:textId="77777777" w:rsidTr="00C46DAC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D5C1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EK_06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1951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rozróżnia zakres zastosowania poszczególnych norm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007DA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K_W05, K_W09</w:t>
            </w:r>
          </w:p>
        </w:tc>
      </w:tr>
      <w:tr w:rsidR="00F22DC6" w:rsidRPr="00744B49" w14:paraId="506B59D5" w14:textId="77777777" w:rsidTr="008508EC">
        <w:trPr>
          <w:trHeight w:val="429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F9976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EK_07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F2ABF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 xml:space="preserve">odtwarza </w:t>
            </w:r>
            <w:r w:rsidRPr="00DC473A">
              <w:rPr>
                <w:rFonts w:ascii="Corbel" w:hAnsi="Corbel" w:cs="Arial Unicode MS"/>
                <w:b/>
                <w:bCs/>
                <w:i/>
                <w:iCs/>
                <w:smallCaps/>
                <w:sz w:val="24"/>
                <w:szCs w:val="24"/>
                <w:u w:color="000000"/>
                <w:lang w:eastAsia="pl-PL"/>
              </w:rPr>
              <w:t>ratio legis</w:t>
            </w: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 xml:space="preserve"> poszczególnych unormowań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7A3FF" w14:textId="7668F493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K_W07, K_W10</w:t>
            </w:r>
          </w:p>
        </w:tc>
      </w:tr>
      <w:tr w:rsidR="00F22DC6" w:rsidRPr="00744B49" w14:paraId="65D9DCC7" w14:textId="77777777" w:rsidTr="00C46DAC">
        <w:trPr>
          <w:trHeight w:val="54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2254F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EK_08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14DF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czyta ze zrozumieniem teksty aktów normatywnych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3B2AA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K_W04, </w:t>
            </w: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K_U08</w:t>
            </w:r>
          </w:p>
        </w:tc>
      </w:tr>
      <w:tr w:rsidR="00F22DC6" w:rsidRPr="00744B49" w14:paraId="3B3B282A" w14:textId="77777777" w:rsidTr="00C46DAC">
        <w:trPr>
          <w:trHeight w:val="54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7A0E6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EK_09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489E5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dokonuje wykładni i analizy przepisów prawa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AF73A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K_U04, K_U09</w:t>
            </w:r>
          </w:p>
        </w:tc>
      </w:tr>
      <w:tr w:rsidR="00F22DC6" w:rsidRPr="00744B49" w14:paraId="170B236F" w14:textId="77777777" w:rsidTr="00C46DAC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0A0A8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EK_10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03F39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weryfikuje moc obowiązującą poszczególnych przepisów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640A7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K_U01, K_U02 K_U03</w:t>
            </w:r>
          </w:p>
        </w:tc>
      </w:tr>
      <w:tr w:rsidR="00F22DC6" w:rsidRPr="00744B49" w14:paraId="6E3EF638" w14:textId="77777777" w:rsidTr="00C46DAC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B07DB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EK_11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2EAE" w14:textId="2AA08EF2" w:rsidR="00F22DC6" w:rsidRPr="00DC473A" w:rsidRDefault="00F22DC6" w:rsidP="006A60A9">
            <w:pPr>
              <w:spacing w:after="0" w:line="240" w:lineRule="auto"/>
              <w:jc w:val="both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 xml:space="preserve">stosuje zdobytą wiedzę do rozwiązywania konkretnych problemów prawnych występujących </w:t>
            </w:r>
            <w:r w:rsidR="006A60A9"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w praktyce stosowania prawa spadkowego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0A60C" w14:textId="1ACDC72E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K_W07, K_U03, K_U05, K_U06</w:t>
            </w:r>
          </w:p>
        </w:tc>
      </w:tr>
      <w:tr w:rsidR="00F22DC6" w:rsidRPr="00744B49" w14:paraId="7F175DB0" w14:textId="77777777" w:rsidTr="00C46DAC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8B6B6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lastRenderedPageBreak/>
              <w:t>EK_12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61B0A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dokonuje prawidłowej subsumpcji  określonej normy prawnej do podanego stanu faktycznego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82DF2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K_U04, K_U10</w:t>
            </w:r>
          </w:p>
        </w:tc>
      </w:tr>
      <w:tr w:rsidR="00F22DC6" w:rsidRPr="00744B49" w14:paraId="31DDB548" w14:textId="77777777" w:rsidTr="00C46DAC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2170C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EK_13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AEB05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potrafi posługiwać się materiałami prawnymi z zakresu judykatury i doktryny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F97C" w14:textId="77777777" w:rsidR="00F22DC6" w:rsidRPr="00DC473A" w:rsidRDefault="00F22DC6" w:rsidP="00C46DAC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K_U03,</w:t>
            </w: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K_U12, K_U13</w:t>
            </w:r>
          </w:p>
        </w:tc>
      </w:tr>
      <w:tr w:rsidR="00F22DC6" w:rsidRPr="00744B49" w14:paraId="38406882" w14:textId="77777777" w:rsidTr="00C46DAC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5D94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EK_14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2C91C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interesuje się zmianami zachodzącymi w systemie prawnym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A28EA" w14:textId="4C5AEBC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K_W03, </w:t>
            </w: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K_U02, K_U15</w:t>
            </w:r>
          </w:p>
        </w:tc>
      </w:tr>
      <w:tr w:rsidR="00F22DC6" w:rsidRPr="00744B49" w14:paraId="081347F1" w14:textId="77777777" w:rsidTr="00C46DAC">
        <w:trPr>
          <w:trHeight w:val="522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6125A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EK_15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AD958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samodzielnie uzupełnia pozyskaną wiedzę  i zdobyte umiejętności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C5DB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K_U17</w:t>
            </w:r>
          </w:p>
        </w:tc>
      </w:tr>
      <w:tr w:rsidR="00F22DC6" w:rsidRPr="00744B49" w14:paraId="41D736CC" w14:textId="77777777" w:rsidTr="00C46DAC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B92CF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EK_16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FA1F" w14:textId="2C9F430C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 xml:space="preserve">logicznie rozstrzyga problemy z dziedziny prawa cywilnego (prawo </w:t>
            </w:r>
            <w:r w:rsidR="00DC473A"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spadkowe</w:t>
            </w: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758D2" w14:textId="6516B34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K_K07</w:t>
            </w:r>
          </w:p>
        </w:tc>
      </w:tr>
      <w:tr w:rsidR="00F22DC6" w:rsidRPr="00744B49" w14:paraId="3E74ED4F" w14:textId="77777777" w:rsidTr="00C46DAC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E0706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EK_17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65FE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naświetla i wyjaśnia pozyskaną wiedzę osobom bez znajomości zagadnień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A202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K_K04, K_K06</w:t>
            </w:r>
          </w:p>
        </w:tc>
      </w:tr>
      <w:tr w:rsidR="00F22DC6" w:rsidRPr="00744B49" w14:paraId="7C3BE63E" w14:textId="77777777" w:rsidTr="00C46DAC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CD96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EK_18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BBDD2" w14:textId="388DBD78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 xml:space="preserve">odnosi się w sposób krytyczny do zasłyszanych w mediach informacji z zakresu prawa </w:t>
            </w:r>
            <w:r w:rsidR="00DC473A"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spadkowego</w:t>
            </w: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 xml:space="preserve">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E0252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K_K04, K_K05</w:t>
            </w:r>
          </w:p>
        </w:tc>
      </w:tr>
      <w:tr w:rsidR="00F22DC6" w:rsidRPr="00744B49" w14:paraId="2F1FCFDF" w14:textId="77777777" w:rsidTr="00C46DAC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CCC71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EK_19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BBE87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formułuje własne sądy i zabiera głos w dyskusji dotyczącej problemów prawnych pojawiających się w życiu społecznym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12B8" w14:textId="6A9C8ACF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K_K10</w:t>
            </w:r>
          </w:p>
        </w:tc>
      </w:tr>
    </w:tbl>
    <w:p w14:paraId="124F4EFC" w14:textId="77777777" w:rsidR="00F22DC6" w:rsidRPr="00B169DF" w:rsidRDefault="00F22D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8508EC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8508EC">
        <w:tc>
          <w:tcPr>
            <w:tcW w:w="9520" w:type="dxa"/>
          </w:tcPr>
          <w:p w14:paraId="322B754D" w14:textId="5B3840D2" w:rsidR="008508EC" w:rsidRPr="008508EC" w:rsidRDefault="008508EC" w:rsidP="008508E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WYKŁAD: </w:t>
            </w:r>
          </w:p>
          <w:p w14:paraId="53F80B3A" w14:textId="77777777" w:rsidR="008508EC" w:rsidRDefault="008508EC" w:rsidP="008508E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852BADE" w14:textId="4986EADB" w:rsidR="00DC473A" w:rsidRDefault="00DC473A" w:rsidP="00DC47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473A">
              <w:rPr>
                <w:rFonts w:ascii="Corbel" w:hAnsi="Corbel"/>
                <w:sz w:val="24"/>
                <w:szCs w:val="24"/>
              </w:rPr>
              <w:t>Pojęcie i skład spadku (prawa i obowiązki wchodzące w skład spadku, prawa i obowiązki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 xml:space="preserve">wyłączone ze spadku, obowiązki związane z otwarciem spadku). </w:t>
            </w:r>
            <w:r w:rsidR="009966CA">
              <w:rPr>
                <w:rFonts w:ascii="Corbel" w:hAnsi="Corbel"/>
                <w:sz w:val="24"/>
                <w:szCs w:val="24"/>
              </w:rPr>
              <w:t xml:space="preserve">6 </w:t>
            </w:r>
            <w:r>
              <w:rPr>
                <w:rFonts w:ascii="Corbel" w:hAnsi="Corbel"/>
                <w:sz w:val="24"/>
                <w:szCs w:val="24"/>
              </w:rPr>
              <w:t xml:space="preserve">godz. </w:t>
            </w:r>
          </w:p>
          <w:p w14:paraId="196449C1" w14:textId="77777777" w:rsidR="00DC473A" w:rsidRDefault="00DC473A" w:rsidP="00DC47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36E4453" w14:textId="28C8A2D7" w:rsidR="00DC473A" w:rsidRDefault="00DC473A" w:rsidP="00DC47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473A">
              <w:rPr>
                <w:rFonts w:ascii="Corbel" w:hAnsi="Corbel"/>
                <w:sz w:val="24"/>
                <w:szCs w:val="24"/>
              </w:rPr>
              <w:t>Dziedziczenie - zagadnienia ogólne. Pojęcie dziedziczenia, podmiotowe prawo do dziedziczenia</w:t>
            </w:r>
            <w:r>
              <w:rPr>
                <w:rFonts w:ascii="Corbel" w:hAnsi="Corbel"/>
                <w:sz w:val="24"/>
                <w:szCs w:val="24"/>
              </w:rPr>
              <w:t xml:space="preserve">,  </w:t>
            </w:r>
            <w:r w:rsidRPr="00DC473A">
              <w:rPr>
                <w:rFonts w:ascii="Corbel" w:hAnsi="Corbel"/>
                <w:sz w:val="24"/>
                <w:szCs w:val="24"/>
              </w:rPr>
              <w:t>powołanie do spadku, otwarcie i nabycie spadku, zdolność do dziedziczenia, niegodność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 xml:space="preserve">dziedziczenia oraz dziedziczenie ustawowe (krąg spadkobierców, porządek dziedziczenia). </w:t>
            </w:r>
            <w:r w:rsidR="009966CA">
              <w:rPr>
                <w:rFonts w:ascii="Corbel" w:hAnsi="Corbel"/>
                <w:sz w:val="24"/>
                <w:szCs w:val="24"/>
              </w:rPr>
              <w:t xml:space="preserve">8 </w:t>
            </w:r>
            <w:r>
              <w:rPr>
                <w:rFonts w:ascii="Corbel" w:hAnsi="Corbel"/>
                <w:sz w:val="24"/>
                <w:szCs w:val="24"/>
              </w:rPr>
              <w:t xml:space="preserve"> godz. </w:t>
            </w:r>
          </w:p>
          <w:p w14:paraId="2E3A86FF" w14:textId="77777777" w:rsidR="00DC473A" w:rsidRPr="00DC473A" w:rsidRDefault="00DC473A" w:rsidP="00DC473A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  <w:p w14:paraId="1BBFF584" w14:textId="77777777" w:rsidR="00DC473A" w:rsidRDefault="00DC473A" w:rsidP="00DC47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1CF46C2" w14:textId="2D76DD41" w:rsidR="00DC473A" w:rsidRDefault="00DC473A" w:rsidP="00DC47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473A">
              <w:rPr>
                <w:rFonts w:ascii="Corbel" w:hAnsi="Corbel"/>
                <w:sz w:val="24"/>
                <w:szCs w:val="24"/>
              </w:rPr>
              <w:t>Sytuacja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>prawna spadkobiercy (przyjęcie, odrzucenie spadku, skutki, odpowiedzialność spadkobierców za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>długi spadkowe.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966CA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 xml:space="preserve"> godz. </w:t>
            </w:r>
          </w:p>
          <w:p w14:paraId="5DC492BC" w14:textId="77777777" w:rsidR="00DC473A" w:rsidRDefault="00DC473A" w:rsidP="00DC47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2521650" w14:textId="1E8AE9BE" w:rsidR="00DC473A" w:rsidRDefault="00DC473A" w:rsidP="00DC47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473A">
              <w:rPr>
                <w:rFonts w:ascii="Corbel" w:hAnsi="Corbel"/>
                <w:sz w:val="24"/>
                <w:szCs w:val="24"/>
              </w:rPr>
              <w:t>Testament jako podstawa dziedziczenia; forma i treść testamentu, w tym przyrost,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>podstawienie, polecenie i zapis zwykły oraz zapis windykacyjny.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966CA">
              <w:rPr>
                <w:rFonts w:ascii="Corbel" w:hAnsi="Corbel"/>
                <w:sz w:val="24"/>
                <w:szCs w:val="24"/>
              </w:rPr>
              <w:t>6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4064D934" w14:textId="77777777" w:rsidR="00DC473A" w:rsidRPr="00DC473A" w:rsidRDefault="00DC473A" w:rsidP="00DC47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A6F7727" w14:textId="7A33994F" w:rsidR="008508EC" w:rsidRDefault="00DC473A" w:rsidP="008508E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473A">
              <w:rPr>
                <w:rFonts w:ascii="Corbel" w:hAnsi="Corbel"/>
                <w:sz w:val="24"/>
                <w:szCs w:val="24"/>
              </w:rPr>
              <w:t xml:space="preserve"> Zachowek (cele instytucji, podmioty uprawnione do zachowku, zobowiązani z tytułu zachowku,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>odpowiedzialność kilku osób otrzymujących zapisy windykacyjne, wysokość zachowku: udział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>stanowiący podstawę obliczenia zachowku oraz substrat zachowku, przedawnienie roszczenia 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>zachowek).</w:t>
            </w:r>
            <w:r w:rsidR="008508EC">
              <w:rPr>
                <w:rFonts w:ascii="Corbel" w:hAnsi="Corbel"/>
                <w:sz w:val="24"/>
                <w:szCs w:val="24"/>
              </w:rPr>
              <w:t xml:space="preserve"> </w:t>
            </w:r>
            <w:r w:rsidR="009966CA">
              <w:rPr>
                <w:rFonts w:ascii="Corbel" w:hAnsi="Corbel"/>
                <w:sz w:val="24"/>
                <w:szCs w:val="24"/>
              </w:rPr>
              <w:t>2</w:t>
            </w:r>
            <w:r w:rsidR="008508E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113AEF09" w14:textId="77777777" w:rsidR="008508EC" w:rsidRPr="008508EC" w:rsidRDefault="008508EC" w:rsidP="008508EC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  <w:p w14:paraId="0BF435FA" w14:textId="53EFF48F" w:rsidR="008508EC" w:rsidRDefault="00DC473A" w:rsidP="008508E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08EC">
              <w:rPr>
                <w:rFonts w:ascii="Corbel" w:hAnsi="Corbel"/>
                <w:sz w:val="24"/>
                <w:szCs w:val="24"/>
              </w:rPr>
              <w:lastRenderedPageBreak/>
              <w:t xml:space="preserve">Wspólność majątku spadkowego i dział spadku. </w:t>
            </w:r>
            <w:r w:rsidR="009966CA">
              <w:rPr>
                <w:rFonts w:ascii="Corbel" w:hAnsi="Corbel"/>
                <w:sz w:val="24"/>
                <w:szCs w:val="24"/>
              </w:rPr>
              <w:t>2</w:t>
            </w:r>
            <w:r w:rsidR="008508EC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  <w:p w14:paraId="32C76980" w14:textId="77777777" w:rsidR="008508EC" w:rsidRPr="008508EC" w:rsidRDefault="008508EC" w:rsidP="008508EC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  <w:p w14:paraId="54299C05" w14:textId="28C489C5" w:rsidR="008508EC" w:rsidRPr="008508EC" w:rsidRDefault="00DC473A" w:rsidP="008508E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08EC">
              <w:rPr>
                <w:rFonts w:ascii="Corbel" w:hAnsi="Corbel"/>
                <w:sz w:val="24"/>
                <w:szCs w:val="24"/>
              </w:rPr>
              <w:t xml:space="preserve"> Umowy dotyczące spadku (zakaz zawierania umów o spadek po osobie żyjącej, umowa o</w:t>
            </w:r>
            <w:r w:rsidR="008508E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508EC">
              <w:rPr>
                <w:rFonts w:ascii="Corbel" w:hAnsi="Corbel"/>
                <w:sz w:val="24"/>
                <w:szCs w:val="24"/>
              </w:rPr>
              <w:t>zbycie spadku lub udziału w spadku).</w:t>
            </w:r>
            <w:r w:rsidR="008508EC">
              <w:rPr>
                <w:rFonts w:ascii="Corbel" w:hAnsi="Corbel"/>
                <w:sz w:val="24"/>
                <w:szCs w:val="24"/>
              </w:rPr>
              <w:t xml:space="preserve"> </w:t>
            </w:r>
            <w:r w:rsidR="009966CA">
              <w:rPr>
                <w:rFonts w:ascii="Corbel" w:hAnsi="Corbel"/>
                <w:sz w:val="24"/>
                <w:szCs w:val="24"/>
              </w:rPr>
              <w:t>2</w:t>
            </w:r>
            <w:r w:rsidR="008508EC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290536D2" w14:textId="3FCE28CA" w:rsidR="00C34C22" w:rsidRPr="00B169DF" w:rsidRDefault="00C34C22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BRAK</w:t>
      </w: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62FF9251" w:rsidR="00E960BB" w:rsidRPr="00C34C22" w:rsidRDefault="008508EC" w:rsidP="00C34C22">
      <w:pPr>
        <w:shd w:val="clear" w:color="auto" w:fill="FFFFFF"/>
        <w:jc w:val="both"/>
        <w:rPr>
          <w:rFonts w:ascii="Corbel" w:hAnsi="Corbel"/>
          <w:smallCaps/>
          <w:sz w:val="24"/>
          <w:szCs w:val="24"/>
        </w:rPr>
      </w:pPr>
      <w:r w:rsidRPr="00270F30">
        <w:rPr>
          <w:rFonts w:ascii="Corbel" w:hAnsi="Corbel"/>
          <w:color w:val="000000"/>
          <w:sz w:val="24"/>
          <w:szCs w:val="24"/>
          <w:u w:color="000000"/>
        </w:rPr>
        <w:t>Wykład. 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08EC" w:rsidRPr="00B169DF" w14:paraId="557A74D5" w14:textId="77777777" w:rsidTr="00C46DAC">
        <w:tc>
          <w:tcPr>
            <w:tcW w:w="1962" w:type="dxa"/>
            <w:vAlign w:val="center"/>
          </w:tcPr>
          <w:p w14:paraId="108BFFAE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5DC81BD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76A0D18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A853EF8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4CD5D21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08EC" w:rsidRPr="00B169DF" w14:paraId="1181E138" w14:textId="77777777" w:rsidTr="00C46DAC">
        <w:tc>
          <w:tcPr>
            <w:tcW w:w="1962" w:type="dxa"/>
          </w:tcPr>
          <w:p w14:paraId="55E0F1E9" w14:textId="77777777" w:rsidR="008508EC" w:rsidRPr="00B169DF" w:rsidRDefault="008508EC" w:rsidP="00C46D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</w:t>
            </w: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softHyphen/>
              <w:t>_01</w:t>
            </w:r>
          </w:p>
        </w:tc>
        <w:tc>
          <w:tcPr>
            <w:tcW w:w="5441" w:type="dxa"/>
          </w:tcPr>
          <w:p w14:paraId="31AD4C04" w14:textId="019D0B77" w:rsidR="008508EC" w:rsidRPr="00270F30" w:rsidRDefault="008508EC" w:rsidP="00C46DAC">
            <w:pPr>
              <w:pStyle w:val="Punktygwne"/>
              <w:spacing w:before="0" w:after="0"/>
              <w:jc w:val="center"/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6049FD28" w14:textId="5F9B4B73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6475F214" w14:textId="77777777" w:rsidTr="00C46DAC">
        <w:tc>
          <w:tcPr>
            <w:tcW w:w="1962" w:type="dxa"/>
          </w:tcPr>
          <w:p w14:paraId="3EA9D438" w14:textId="77777777" w:rsidR="008508EC" w:rsidRPr="00B169DF" w:rsidRDefault="008508EC" w:rsidP="00C46D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EK_02</w:t>
            </w:r>
          </w:p>
        </w:tc>
        <w:tc>
          <w:tcPr>
            <w:tcW w:w="5441" w:type="dxa"/>
          </w:tcPr>
          <w:p w14:paraId="143F4F00" w14:textId="00CD8623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5BC660A1" w14:textId="259A2BE4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190E0940" w14:textId="77777777" w:rsidTr="00C46DAC">
        <w:tc>
          <w:tcPr>
            <w:tcW w:w="1962" w:type="dxa"/>
          </w:tcPr>
          <w:p w14:paraId="1BD4D132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EK_03</w:t>
            </w:r>
          </w:p>
        </w:tc>
        <w:tc>
          <w:tcPr>
            <w:tcW w:w="5441" w:type="dxa"/>
          </w:tcPr>
          <w:p w14:paraId="4E6A1C2B" w14:textId="679F9F24" w:rsidR="008508EC" w:rsidRPr="00270F30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7C76F84" w14:textId="617667B3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4A9C812B" w14:textId="77777777" w:rsidTr="00C46DAC">
        <w:tc>
          <w:tcPr>
            <w:tcW w:w="1962" w:type="dxa"/>
          </w:tcPr>
          <w:p w14:paraId="4A859E1D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EK_04</w:t>
            </w:r>
          </w:p>
        </w:tc>
        <w:tc>
          <w:tcPr>
            <w:tcW w:w="5441" w:type="dxa"/>
          </w:tcPr>
          <w:p w14:paraId="030F8B6A" w14:textId="71A916C8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66422ED" w14:textId="3844CDB8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1BC42B4A" w14:textId="77777777" w:rsidTr="00C46DAC">
        <w:tc>
          <w:tcPr>
            <w:tcW w:w="1962" w:type="dxa"/>
          </w:tcPr>
          <w:p w14:paraId="71141963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EK_05</w:t>
            </w:r>
          </w:p>
        </w:tc>
        <w:tc>
          <w:tcPr>
            <w:tcW w:w="5441" w:type="dxa"/>
          </w:tcPr>
          <w:p w14:paraId="2B1EE686" w14:textId="7EDBDB0F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B7E6A62" w14:textId="4262C17F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6BA1A8C6" w14:textId="77777777" w:rsidTr="00C46DAC">
        <w:tc>
          <w:tcPr>
            <w:tcW w:w="1962" w:type="dxa"/>
          </w:tcPr>
          <w:p w14:paraId="4FBD68C2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EK_06</w:t>
            </w:r>
          </w:p>
        </w:tc>
        <w:tc>
          <w:tcPr>
            <w:tcW w:w="5441" w:type="dxa"/>
          </w:tcPr>
          <w:p w14:paraId="3068C121" w14:textId="536FB793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3DC5E2FC" w14:textId="2F7B6A83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57C6389B" w14:textId="77777777" w:rsidTr="00C46DAC">
        <w:tc>
          <w:tcPr>
            <w:tcW w:w="1962" w:type="dxa"/>
          </w:tcPr>
          <w:p w14:paraId="33D49BDB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EK_07</w:t>
            </w:r>
          </w:p>
        </w:tc>
        <w:tc>
          <w:tcPr>
            <w:tcW w:w="5441" w:type="dxa"/>
          </w:tcPr>
          <w:p w14:paraId="7E6BF7FF" w14:textId="7FE2563E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F15F0DE" w14:textId="2F5B41D6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49790600" w14:textId="77777777" w:rsidTr="00C46DAC">
        <w:tc>
          <w:tcPr>
            <w:tcW w:w="1962" w:type="dxa"/>
          </w:tcPr>
          <w:p w14:paraId="6A7688D8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EK_08</w:t>
            </w:r>
          </w:p>
        </w:tc>
        <w:tc>
          <w:tcPr>
            <w:tcW w:w="5441" w:type="dxa"/>
          </w:tcPr>
          <w:p w14:paraId="606CADF1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459F0D5" w14:textId="386C4A54" w:rsidR="008508EC" w:rsidRPr="00B169DF" w:rsidRDefault="00C34C22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167A7C13" w14:textId="77777777" w:rsidTr="00C46DAC">
        <w:tc>
          <w:tcPr>
            <w:tcW w:w="1962" w:type="dxa"/>
          </w:tcPr>
          <w:p w14:paraId="42E81A0C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EK_09</w:t>
            </w:r>
          </w:p>
        </w:tc>
        <w:tc>
          <w:tcPr>
            <w:tcW w:w="5441" w:type="dxa"/>
          </w:tcPr>
          <w:p w14:paraId="5D3C155A" w14:textId="2913928B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50BF31D" w14:textId="743F3340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0BC82F3B" w14:textId="77777777" w:rsidTr="00C46DAC">
        <w:tc>
          <w:tcPr>
            <w:tcW w:w="1962" w:type="dxa"/>
          </w:tcPr>
          <w:p w14:paraId="73F6A4E3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EK_10</w:t>
            </w:r>
          </w:p>
        </w:tc>
        <w:tc>
          <w:tcPr>
            <w:tcW w:w="5441" w:type="dxa"/>
          </w:tcPr>
          <w:p w14:paraId="58209D50" w14:textId="6EE9A873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63FE1D9" w14:textId="2B06F912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6F50AD6D" w14:textId="77777777" w:rsidTr="00C46DAC">
        <w:tc>
          <w:tcPr>
            <w:tcW w:w="1962" w:type="dxa"/>
          </w:tcPr>
          <w:p w14:paraId="19C8A568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EK_11</w:t>
            </w:r>
          </w:p>
        </w:tc>
        <w:tc>
          <w:tcPr>
            <w:tcW w:w="5441" w:type="dxa"/>
          </w:tcPr>
          <w:p w14:paraId="417E3862" w14:textId="14F02856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245EAE2" w14:textId="4DEDC6D9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6605FEB8" w14:textId="77777777" w:rsidTr="00C46DAC">
        <w:tc>
          <w:tcPr>
            <w:tcW w:w="1962" w:type="dxa"/>
          </w:tcPr>
          <w:p w14:paraId="051A19D3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EK_12</w:t>
            </w:r>
          </w:p>
        </w:tc>
        <w:tc>
          <w:tcPr>
            <w:tcW w:w="5441" w:type="dxa"/>
          </w:tcPr>
          <w:p w14:paraId="555D646E" w14:textId="5C4815BA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AE2B350" w14:textId="04C40C45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7A43351B" w14:textId="77777777" w:rsidTr="00C46DAC">
        <w:tc>
          <w:tcPr>
            <w:tcW w:w="1962" w:type="dxa"/>
          </w:tcPr>
          <w:p w14:paraId="0F09C006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lastRenderedPageBreak/>
              <w:t>EK_13</w:t>
            </w:r>
          </w:p>
        </w:tc>
        <w:tc>
          <w:tcPr>
            <w:tcW w:w="5441" w:type="dxa"/>
          </w:tcPr>
          <w:p w14:paraId="04185E3B" w14:textId="54765A09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35E3ABD1" w14:textId="72CC158E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118F5CD7" w14:textId="77777777" w:rsidTr="00C46DAC">
        <w:tc>
          <w:tcPr>
            <w:tcW w:w="1962" w:type="dxa"/>
          </w:tcPr>
          <w:p w14:paraId="7F59583F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EK_14</w:t>
            </w:r>
          </w:p>
        </w:tc>
        <w:tc>
          <w:tcPr>
            <w:tcW w:w="5441" w:type="dxa"/>
          </w:tcPr>
          <w:p w14:paraId="219B6A71" w14:textId="5B68E076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24F26C6" w14:textId="72C6C5A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1631C12E" w14:textId="77777777" w:rsidTr="00C46DAC">
        <w:tc>
          <w:tcPr>
            <w:tcW w:w="1962" w:type="dxa"/>
          </w:tcPr>
          <w:p w14:paraId="43E94E97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EK_15</w:t>
            </w:r>
          </w:p>
        </w:tc>
        <w:tc>
          <w:tcPr>
            <w:tcW w:w="5441" w:type="dxa"/>
          </w:tcPr>
          <w:p w14:paraId="6878D051" w14:textId="6177FCDC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DDCAEFB" w14:textId="76F89342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664248DB" w14:textId="77777777" w:rsidTr="00C46DAC">
        <w:tc>
          <w:tcPr>
            <w:tcW w:w="1962" w:type="dxa"/>
          </w:tcPr>
          <w:p w14:paraId="0DCCCE11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EK_16</w:t>
            </w:r>
          </w:p>
        </w:tc>
        <w:tc>
          <w:tcPr>
            <w:tcW w:w="5441" w:type="dxa"/>
          </w:tcPr>
          <w:p w14:paraId="050A192D" w14:textId="532C76A3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F749342" w14:textId="69CD32EA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47F91CD0" w14:textId="77777777" w:rsidTr="00C46DAC">
        <w:tc>
          <w:tcPr>
            <w:tcW w:w="1962" w:type="dxa"/>
          </w:tcPr>
          <w:p w14:paraId="17F1D965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EK_17</w:t>
            </w:r>
          </w:p>
        </w:tc>
        <w:tc>
          <w:tcPr>
            <w:tcW w:w="5441" w:type="dxa"/>
          </w:tcPr>
          <w:p w14:paraId="342DB762" w14:textId="6BD02893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8E0ED36" w14:textId="66A94B2D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6EE9089E" w14:textId="77777777" w:rsidTr="00C46DAC">
        <w:tc>
          <w:tcPr>
            <w:tcW w:w="1962" w:type="dxa"/>
          </w:tcPr>
          <w:p w14:paraId="3AD33C7E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EK_18</w:t>
            </w:r>
          </w:p>
        </w:tc>
        <w:tc>
          <w:tcPr>
            <w:tcW w:w="5441" w:type="dxa"/>
          </w:tcPr>
          <w:p w14:paraId="54C47AF3" w14:textId="2BB175AE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10AD9991" w14:textId="58F8253E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08EC" w:rsidRPr="00B169DF" w14:paraId="5F5B463C" w14:textId="77777777" w:rsidTr="00C46DAC">
        <w:tc>
          <w:tcPr>
            <w:tcW w:w="1962" w:type="dxa"/>
          </w:tcPr>
          <w:p w14:paraId="7CFC9765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EK_19</w:t>
            </w:r>
          </w:p>
        </w:tc>
        <w:tc>
          <w:tcPr>
            <w:tcW w:w="5441" w:type="dxa"/>
          </w:tcPr>
          <w:p w14:paraId="01490398" w14:textId="51FC6BCD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91B821B" w14:textId="02B9255D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41B0839C" w14:textId="63AA7270" w:rsidR="00923D7D" w:rsidRPr="00C34C22" w:rsidRDefault="008508EC" w:rsidP="00C34C22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CC315B">
              <w:rPr>
                <w:rFonts w:eastAsia="Cambria"/>
                <w:sz w:val="24"/>
                <w:szCs w:val="24"/>
              </w:rPr>
              <w:t>Wynik pozytywny z egzaminu osiąga osoba, która udzieli odpowiedzi poprawnej na co najmniej połowę pytań podczas egzaminu pisemnego</w:t>
            </w:r>
            <w:r>
              <w:rPr>
                <w:rFonts w:eastAsia="Cambria"/>
                <w:sz w:val="24"/>
                <w:szCs w:val="24"/>
              </w:rPr>
              <w:t xml:space="preserve"> lub ustnego.</w:t>
            </w:r>
            <w:r w:rsidRPr="00CC315B">
              <w:rPr>
                <w:rFonts w:eastAsia="Cambria"/>
                <w:sz w:val="24"/>
                <w:szCs w:val="24"/>
              </w:rPr>
              <w:t xml:space="preserve"> Na ocenę pozytywną należy udzielić przynajmniej 50% poprawnych odpowiedzi.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5A28881F" w:rsidR="0085747A" w:rsidRPr="00B169DF" w:rsidRDefault="00330FDD" w:rsidP="00C34C2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 </w:t>
            </w:r>
            <w:r w:rsidR="00C34C22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34C22">
              <w:rPr>
                <w:rFonts w:ascii="Corbel" w:hAnsi="Corbel"/>
                <w:sz w:val="24"/>
                <w:szCs w:val="24"/>
              </w:rPr>
              <w:t xml:space="preserve">30 </w:t>
            </w:r>
            <w:r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E4164C5" w14:textId="77777777" w:rsidR="00330FDD" w:rsidRDefault="00330FDD" w:rsidP="00330F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godz.- udział w konsultacjach,</w:t>
            </w:r>
          </w:p>
          <w:p w14:paraId="3DC3C8C3" w14:textId="77777777" w:rsidR="00330FDD" w:rsidRDefault="00330FDD" w:rsidP="00330F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godz.- udział w spotkaniach realizowanych w ramach koła naukowego </w:t>
            </w:r>
          </w:p>
          <w:p w14:paraId="63CF7F11" w14:textId="1AF9A999" w:rsidR="00C61DC5" w:rsidRPr="00B169DF" w:rsidRDefault="00330FDD" w:rsidP="00330F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godz.- udział w egzaminie.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2CD1D43B" w:rsidR="00C61DC5" w:rsidRPr="00B169DF" w:rsidRDefault="00330F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 </w:t>
            </w:r>
            <w:r w:rsidR="00C34C22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 xml:space="preserve">9 godz., </w:t>
            </w:r>
            <w:r w:rsidR="00C34C22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 xml:space="preserve">materiałów związanych z tematyką prawa </w:t>
            </w:r>
            <w:r w:rsidR="00C34C22">
              <w:rPr>
                <w:rFonts w:ascii="Corbel" w:hAnsi="Corbel"/>
                <w:sz w:val="24"/>
                <w:szCs w:val="24"/>
              </w:rPr>
              <w:t xml:space="preserve"> spadkowego</w:t>
            </w:r>
            <w:r>
              <w:rPr>
                <w:rFonts w:ascii="Corbel" w:hAnsi="Corbel"/>
                <w:sz w:val="24"/>
                <w:szCs w:val="24"/>
              </w:rPr>
              <w:t>- 10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6EC48425" w:rsidR="0085747A" w:rsidRPr="00B169DF" w:rsidRDefault="00330FDD" w:rsidP="00330F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34C22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39D0C717" w:rsidR="0085747A" w:rsidRPr="00B169DF" w:rsidRDefault="00330FDD" w:rsidP="00330F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08DD91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A0C048" w14:textId="408AEB7B" w:rsidR="00330FDD" w:rsidRDefault="00330FDD" w:rsidP="00330F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proofErr w:type="spellStart"/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E.Skowrońska</w:t>
            </w:r>
            <w:proofErr w:type="spellEnd"/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-Bocian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0FD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spadkowe</w:t>
            </w:r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56E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yd. 14</w:t>
            </w:r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C.H.Beck</w:t>
            </w:r>
            <w:proofErr w:type="spellEnd"/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2022 (lub nowsze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nowsze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wydanie)</w:t>
            </w:r>
          </w:p>
          <w:p w14:paraId="1D387C28" w14:textId="0957F5B7" w:rsidR="00330FDD" w:rsidRPr="00330FDD" w:rsidRDefault="00330FDD" w:rsidP="00330FD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Kuźmicka-Sulikowska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0FD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spadkowe. Pytania i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 (lub nowsze wydanie)</w:t>
            </w:r>
            <w:r w:rsidR="00756E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B544F6A" w14:textId="67DCE3E2" w:rsidR="00330FDD" w:rsidRPr="00B169DF" w:rsidRDefault="00330FDD" w:rsidP="00330F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5B98397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F2D857" w14:textId="29948018" w:rsidR="00330FDD" w:rsidRDefault="00756E8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- </w:t>
            </w:r>
            <w:r w:rsidRPr="00756E86">
              <w:rPr>
                <w:rFonts w:ascii="Corbel" w:hAnsi="Corbel"/>
                <w:b w:val="0"/>
                <w:iCs/>
                <w:smallCaps w:val="0"/>
                <w:szCs w:val="24"/>
              </w:rPr>
              <w:t>P. Księżak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Prawo </w:t>
            </w:r>
            <w:r w:rsidR="00C34C22">
              <w:rPr>
                <w:rFonts w:ascii="Corbel" w:hAnsi="Corbel"/>
                <w:b w:val="0"/>
                <w:i/>
                <w:smallCaps w:val="0"/>
                <w:szCs w:val="24"/>
              </w:rPr>
              <w:t>s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padkowe, </w:t>
            </w:r>
            <w:r w:rsidRPr="00756E86">
              <w:rPr>
                <w:rFonts w:ascii="Corbel" w:hAnsi="Corbel"/>
                <w:b w:val="0"/>
                <w:iCs/>
                <w:smallCaps w:val="0"/>
                <w:szCs w:val="24"/>
              </w:rPr>
              <w:t>Warszawa 2017.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  <w:p w14:paraId="4596EFF9" w14:textId="2163B65E" w:rsidR="00756E86" w:rsidRPr="00B169DF" w:rsidRDefault="00756E8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- </w:t>
            </w:r>
            <w:r w:rsidRPr="00756E8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756E8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Załucki</w:t>
            </w:r>
            <w:proofErr w:type="spellEnd"/>
            <w:r w:rsidRPr="00756E8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Kodeks cywilny. Komentarz, </w:t>
            </w:r>
            <w:r w:rsidRPr="00756E8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Wyd. 3, Warszawa 2023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62D27" w14:textId="77777777" w:rsidR="00A73B80" w:rsidRDefault="00A73B80" w:rsidP="00C16ABF">
      <w:pPr>
        <w:spacing w:after="0" w:line="240" w:lineRule="auto"/>
      </w:pPr>
      <w:r>
        <w:separator/>
      </w:r>
    </w:p>
  </w:endnote>
  <w:endnote w:type="continuationSeparator" w:id="0">
    <w:p w14:paraId="0C6509B0" w14:textId="77777777" w:rsidR="00A73B80" w:rsidRDefault="00A73B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7DD79" w14:textId="77777777" w:rsidR="00A73B80" w:rsidRDefault="00A73B80" w:rsidP="00C16ABF">
      <w:pPr>
        <w:spacing w:after="0" w:line="240" w:lineRule="auto"/>
      </w:pPr>
      <w:r>
        <w:separator/>
      </w:r>
    </w:p>
  </w:footnote>
  <w:footnote w:type="continuationSeparator" w:id="0">
    <w:p w14:paraId="05E15D46" w14:textId="77777777" w:rsidR="00A73B80" w:rsidRDefault="00A73B8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9D46F8"/>
    <w:multiLevelType w:val="hybridMultilevel"/>
    <w:tmpl w:val="E8FA4E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971A98"/>
    <w:multiLevelType w:val="hybridMultilevel"/>
    <w:tmpl w:val="E0BC1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101E"/>
    <w:rsid w:val="00042A51"/>
    <w:rsid w:val="00042D2E"/>
    <w:rsid w:val="00044C82"/>
    <w:rsid w:val="0005243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0D0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FDD"/>
    <w:rsid w:val="003343CF"/>
    <w:rsid w:val="00346FE9"/>
    <w:rsid w:val="0034759A"/>
    <w:rsid w:val="003503F6"/>
    <w:rsid w:val="003530DD"/>
    <w:rsid w:val="00363F78"/>
    <w:rsid w:val="003A0A5B"/>
    <w:rsid w:val="003A1176"/>
    <w:rsid w:val="003B1CCA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0F9"/>
    <w:rsid w:val="0061029B"/>
    <w:rsid w:val="00617230"/>
    <w:rsid w:val="00621CE1"/>
    <w:rsid w:val="00627FC9"/>
    <w:rsid w:val="00632693"/>
    <w:rsid w:val="00647FA8"/>
    <w:rsid w:val="00650C5F"/>
    <w:rsid w:val="00654934"/>
    <w:rsid w:val="006620D9"/>
    <w:rsid w:val="00671958"/>
    <w:rsid w:val="00675843"/>
    <w:rsid w:val="00696477"/>
    <w:rsid w:val="006A01E9"/>
    <w:rsid w:val="006A60A9"/>
    <w:rsid w:val="006B051D"/>
    <w:rsid w:val="006C7A2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E8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497B"/>
    <w:rsid w:val="0081554D"/>
    <w:rsid w:val="0081707E"/>
    <w:rsid w:val="008449B3"/>
    <w:rsid w:val="008508EC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66CA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3B80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C22"/>
    <w:rsid w:val="00C36992"/>
    <w:rsid w:val="00C56036"/>
    <w:rsid w:val="00C61DC5"/>
    <w:rsid w:val="00C67E92"/>
    <w:rsid w:val="00C70A26"/>
    <w:rsid w:val="00C70BA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473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DC6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1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leNormal">
    <w:name w:val="Table Normal"/>
    <w:rsid w:val="00F22DC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877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534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98338-5EA2-4316-BCC7-F1D88D980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1203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2023-10-16T10:18:00Z</dcterms:created>
  <dcterms:modified xsi:type="dcterms:W3CDTF">2024-08-27T10:05:00Z</dcterms:modified>
</cp:coreProperties>
</file>